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78134C">
        <w:rPr>
          <w:rFonts w:ascii="Times New Roman" w:hAnsi="Times New Roman" w:cs="Times New Roman"/>
        </w:rPr>
        <w:t>Wrażenia i uczucia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28762C">
        <w:rPr>
          <w:rFonts w:ascii="Times New Roman" w:hAnsi="Times New Roman" w:cs="Times New Roman"/>
        </w:rPr>
        <w:t>O czym opowiada nam muzyka?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28762C">
        <w:rPr>
          <w:rFonts w:ascii="Times New Roman" w:hAnsi="Times New Roman" w:cs="Times New Roman"/>
        </w:rPr>
        <w:t>22</w:t>
      </w:r>
      <w:r w:rsidRPr="0042176D">
        <w:rPr>
          <w:rFonts w:ascii="Times New Roman" w:hAnsi="Times New Roman" w:cs="Times New Roman"/>
        </w:rPr>
        <w:t>.</w:t>
      </w:r>
      <w:r w:rsidR="00F70E6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.2020 </w:t>
      </w:r>
      <w:r w:rsidRPr="0042176D">
        <w:rPr>
          <w:rFonts w:ascii="Times New Roman" w:hAnsi="Times New Roman" w:cs="Times New Roman"/>
        </w:rPr>
        <w:t>r.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78134C" w:rsidRDefault="00F41B45" w:rsidP="005340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8134C">
        <w:rPr>
          <w:rFonts w:ascii="Times New Roman" w:hAnsi="Times New Roman"/>
          <w:sz w:val="24"/>
          <w:szCs w:val="24"/>
        </w:rPr>
        <w:t xml:space="preserve">ształtowanie umiejętności </w:t>
      </w:r>
      <w:r w:rsidR="0028762C">
        <w:rPr>
          <w:rFonts w:ascii="Times New Roman" w:hAnsi="Times New Roman"/>
          <w:sz w:val="24"/>
          <w:szCs w:val="24"/>
        </w:rPr>
        <w:t>wypowiadania się na temat „historii” usłyszanej podczas trwania utworu muzyki klasycznej</w:t>
      </w:r>
      <w:r w:rsidR="0078134C">
        <w:rPr>
          <w:rFonts w:ascii="Times New Roman" w:hAnsi="Times New Roman"/>
          <w:sz w:val="24"/>
          <w:szCs w:val="24"/>
        </w:rPr>
        <w:t>;</w:t>
      </w:r>
    </w:p>
    <w:p w:rsidR="0028762C" w:rsidRDefault="0028762C" w:rsidP="005340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ekspresji ruchowej i poczucia rytmu;</w:t>
      </w:r>
    </w:p>
    <w:p w:rsidR="00F41B45" w:rsidRDefault="0028762C" w:rsidP="005340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wyzwalanie kreatywności twórczej.</w:t>
      </w:r>
      <w:r w:rsidR="00F41B45">
        <w:rPr>
          <w:rFonts w:ascii="Times New Roman" w:hAnsi="Times New Roman"/>
          <w:sz w:val="24"/>
          <w:szCs w:val="24"/>
        </w:rPr>
        <w:t>.</w:t>
      </w:r>
    </w:p>
    <w:p w:rsidR="00534093" w:rsidRDefault="00534093" w:rsidP="0053409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67184F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FE1526" w:rsidRPr="00FE152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>rytmizuje słowa rymowanki i wskazuje odpowiednie części ciała;</w:t>
      </w:r>
    </w:p>
    <w:p w:rsidR="00FE1526" w:rsidRPr="00FE152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 xml:space="preserve">bierze aktywny udział w zabawach </w:t>
      </w:r>
      <w:r>
        <w:rPr>
          <w:rFonts w:ascii="Times New Roman" w:eastAsia="AgendaPl-Regular" w:hAnsi="Times New Roman"/>
          <w:sz w:val="24"/>
          <w:szCs w:val="24"/>
        </w:rPr>
        <w:t>ruchowych, wykonuje polecenia</w:t>
      </w:r>
      <w:r w:rsidRPr="00FE1526">
        <w:rPr>
          <w:rFonts w:ascii="Times New Roman" w:eastAsia="AgendaPl-Regular" w:hAnsi="Times New Roman"/>
          <w:sz w:val="24"/>
          <w:szCs w:val="24"/>
        </w:rPr>
        <w:t>, reaguje na sygnały dźwiękowe i słowne, gesty, naśladuje ruchy, śpiewa i tańczy;</w:t>
      </w:r>
    </w:p>
    <w:p w:rsidR="00FE1526" w:rsidRPr="00FE152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>interpretuje utwór muzyczny</w:t>
      </w:r>
      <w:r>
        <w:rPr>
          <w:rFonts w:ascii="Times New Roman" w:eastAsia="AgendaPl-Regular" w:hAnsi="Times New Roman"/>
          <w:sz w:val="24"/>
          <w:szCs w:val="24"/>
        </w:rPr>
        <w:t xml:space="preserve"> </w:t>
      </w:r>
      <w:r w:rsidRPr="00FE1526">
        <w:rPr>
          <w:rFonts w:ascii="Times New Roman" w:eastAsia="AgendaPl-Regular" w:hAnsi="Times New Roman"/>
          <w:sz w:val="24"/>
          <w:szCs w:val="24"/>
        </w:rPr>
        <w:t>za pomocą słów;</w:t>
      </w:r>
    </w:p>
    <w:p w:rsidR="00FE1526" w:rsidRPr="00FE152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>swobodnie porusza się do muzyki;</w:t>
      </w:r>
    </w:p>
    <w:p w:rsidR="00FE1526" w:rsidRPr="00FE152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>prawidłowo trzyma pędzel i porusza nim w rytm muzyki tworząc pracę plastyczną;</w:t>
      </w:r>
    </w:p>
    <w:p w:rsidR="00FE1526" w:rsidRPr="00FE152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>improwizuje grając na instrumentach przedstawiając rytmem, natężeniem dźwięków przedstawianą słowem opowieść;</w:t>
      </w:r>
    </w:p>
    <w:p w:rsidR="00FE1526" w:rsidRPr="00FE152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>utrwala zdobytą wiedzę i umiejętności;</w:t>
      </w:r>
    </w:p>
    <w:p w:rsidR="00FE1526" w:rsidRPr="00FE152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>gra na instrumentach rytm do poznanych piosenek.</w:t>
      </w:r>
    </w:p>
    <w:p w:rsidR="00FE1526" w:rsidRPr="00FA703F" w:rsidRDefault="00FE1526" w:rsidP="00FE1526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534093" w:rsidRPr="00E73620" w:rsidRDefault="00534093" w:rsidP="00534093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2B323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534093" w:rsidRPr="008F3082" w:rsidRDefault="00534093" w:rsidP="008F3082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/>
          <w:b/>
        </w:rPr>
        <w:t xml:space="preserve">Środki dydaktyczne: </w:t>
      </w:r>
      <w:r w:rsidR="008F3082">
        <w:rPr>
          <w:rFonts w:ascii="Times New Roman" w:hAnsi="Times New Roman"/>
        </w:rPr>
        <w:t>tekst wierszyka pt „</w:t>
      </w:r>
      <w:r w:rsidR="008F3082" w:rsidRPr="008F3082">
        <w:rPr>
          <w:rFonts w:ascii="Times New Roman" w:hAnsi="Times New Roman"/>
        </w:rPr>
        <w:t>Głowa, ramiona, kolana, pięty</w:t>
      </w:r>
      <w:r w:rsidR="000524D9">
        <w:rPr>
          <w:rFonts w:ascii="Times New Roman" w:hAnsi="Times New Roman"/>
        </w:rPr>
        <w:t>”</w:t>
      </w:r>
      <w:r w:rsidR="000524D9" w:rsidRPr="000524D9">
        <w:rPr>
          <w:rFonts w:ascii="Times New Roman" w:hAnsi="Times New Roman"/>
        </w:rPr>
        <w:t xml:space="preserve">; </w:t>
      </w:r>
      <w:r w:rsidR="008F3082">
        <w:rPr>
          <w:rFonts w:ascii="Times New Roman" w:hAnsi="Times New Roman"/>
        </w:rPr>
        <w:t xml:space="preserve">tekst wierszyka </w:t>
      </w:r>
      <w:r w:rsidR="008F3082">
        <w:rPr>
          <w:rFonts w:ascii="Times New Roman" w:hAnsi="Times New Roman" w:cs="Times New Roman"/>
        </w:rPr>
        <w:t>„Masaż na dobry humor”;</w:t>
      </w:r>
      <w:r w:rsidR="008F3082">
        <w:rPr>
          <w:rFonts w:ascii="Times New Roman" w:hAnsi="Times New Roman"/>
        </w:rPr>
        <w:t xml:space="preserve"> nagranie </w:t>
      </w:r>
      <w:r w:rsidR="00996F23" w:rsidRPr="008F3082">
        <w:rPr>
          <w:rFonts w:ascii="Times New Roman" w:hAnsi="Times New Roman"/>
        </w:rPr>
        <w:t xml:space="preserve">utworu </w:t>
      </w:r>
      <w:r w:rsidR="00B06C0B" w:rsidRPr="008F3082">
        <w:rPr>
          <w:rFonts w:ascii="Times New Roman" w:hAnsi="Times New Roman"/>
        </w:rPr>
        <w:t>Roberta</w:t>
      </w:r>
      <w:r w:rsidR="008F3082" w:rsidRPr="008F3082">
        <w:rPr>
          <w:rFonts w:ascii="Times New Roman" w:hAnsi="Times New Roman"/>
        </w:rPr>
        <w:t xml:space="preserve"> </w:t>
      </w:r>
      <w:r w:rsidR="00B06C0B" w:rsidRPr="008F3082">
        <w:rPr>
          <w:rFonts w:ascii="Times New Roman" w:hAnsi="Times New Roman"/>
        </w:rPr>
        <w:t>Schumana</w:t>
      </w:r>
      <w:r w:rsidR="008F3082" w:rsidRPr="008F3082">
        <w:rPr>
          <w:rFonts w:ascii="Times New Roman" w:hAnsi="Times New Roman"/>
        </w:rPr>
        <w:t xml:space="preserve"> pt. „</w:t>
      </w:r>
      <w:r w:rsidR="00B06C0B" w:rsidRPr="008F3082">
        <w:rPr>
          <w:rFonts w:ascii="Times New Roman" w:hAnsi="Times New Roman"/>
        </w:rPr>
        <w:t>Marzenie</w:t>
      </w:r>
      <w:r w:rsidR="008F3082">
        <w:rPr>
          <w:rFonts w:ascii="Times New Roman" w:hAnsi="Times New Roman"/>
        </w:rPr>
        <w:t xml:space="preserve">”, kartka, kredki; nagranie </w:t>
      </w:r>
      <w:r w:rsidR="008F3082" w:rsidRPr="00B06C0B">
        <w:rPr>
          <w:rFonts w:ascii="Times New Roman" w:hAnsi="Times New Roman"/>
          <w:noProof/>
          <w:lang w:eastAsia="pl-PL"/>
        </w:rPr>
        <w:t xml:space="preserve">utworu </w:t>
      </w:r>
      <w:r w:rsidR="008F3082" w:rsidRPr="00996F23">
        <w:rPr>
          <w:rFonts w:ascii="Times New Roman" w:hAnsi="Times New Roman"/>
          <w:noProof/>
          <w:lang w:eastAsia="pl-PL"/>
        </w:rPr>
        <w:t>Edvarda Griega pt. „W grocie króla gór”</w:t>
      </w:r>
      <w:r w:rsidR="008F3082">
        <w:rPr>
          <w:rFonts w:ascii="Times New Roman" w:hAnsi="Times New Roman"/>
          <w:noProof/>
          <w:lang w:eastAsia="pl-PL"/>
        </w:rPr>
        <w:t xml:space="preserve">; nagranie utworu </w:t>
      </w:r>
      <w:r w:rsidR="008F3082" w:rsidRPr="00C9770B">
        <w:rPr>
          <w:rFonts w:ascii="Times New Roman" w:hAnsi="Times New Roman"/>
          <w:noProof/>
          <w:lang w:eastAsia="pl-PL"/>
        </w:rPr>
        <w:t>Fryderyka Chopina</w:t>
      </w:r>
      <w:r w:rsidR="008F3082">
        <w:rPr>
          <w:rFonts w:ascii="Times New Roman" w:hAnsi="Times New Roman"/>
          <w:noProof/>
          <w:lang w:eastAsia="pl-PL"/>
        </w:rPr>
        <w:t xml:space="preserve"> pt.</w:t>
      </w:r>
      <w:r w:rsidR="008F3082" w:rsidRPr="00C9770B">
        <w:rPr>
          <w:rFonts w:ascii="Times New Roman" w:hAnsi="Times New Roman"/>
          <w:noProof/>
          <w:lang w:eastAsia="pl-PL"/>
        </w:rPr>
        <w:t xml:space="preserve"> „Preludium deszczowe op. 28 nr 15”</w:t>
      </w:r>
      <w:r w:rsidR="008F3082">
        <w:rPr>
          <w:rFonts w:ascii="Times New Roman" w:hAnsi="Times New Roman"/>
          <w:noProof/>
          <w:lang w:eastAsia="pl-PL"/>
        </w:rPr>
        <w:t xml:space="preserve">, kartka, farby, pędzle, </w:t>
      </w:r>
      <w:r w:rsidR="008F3082" w:rsidRPr="00C9770B">
        <w:rPr>
          <w:rFonts w:ascii="Times New Roman" w:hAnsi="Times New Roman"/>
          <w:noProof/>
          <w:lang w:eastAsia="pl-PL"/>
        </w:rPr>
        <w:t>woda w kubeczku</w:t>
      </w:r>
      <w:r w:rsidR="008F3082">
        <w:rPr>
          <w:rFonts w:ascii="Times New Roman" w:hAnsi="Times New Roman"/>
          <w:noProof/>
          <w:lang w:eastAsia="pl-PL"/>
        </w:rPr>
        <w:t xml:space="preserve">; butelka plastikowa, ryż, pudełko. </w:t>
      </w: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sz w:val="24"/>
          <w:szCs w:val="24"/>
        </w:rPr>
        <w:t xml:space="preserve"> </w:t>
      </w:r>
    </w:p>
    <w:p w:rsidR="008F3082" w:rsidRDefault="008F3082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0524D9" w:rsidRDefault="000524D9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F3082" w:rsidRDefault="008F3082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F3082" w:rsidRPr="0042176D" w:rsidRDefault="008F3082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1B3D2C" w:rsidRPr="001B3D2C" w:rsidRDefault="00AE64FB" w:rsidP="001B3D2C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  <w:i/>
          <w:u w:val="single"/>
        </w:rPr>
      </w:pPr>
      <w:r w:rsidRPr="00C23AD1">
        <w:rPr>
          <w:rFonts w:ascii="Times New Roman" w:hAnsi="Times New Roman" w:cs="Times New Roman"/>
        </w:rPr>
        <w:t>„</w:t>
      </w:r>
      <w:r w:rsidR="001B3D2C" w:rsidRPr="001B3D2C">
        <w:rPr>
          <w:rFonts w:ascii="Times New Roman" w:hAnsi="Times New Roman" w:cs="Times New Roman"/>
          <w:b/>
        </w:rPr>
        <w:t>Głowa, ramiona, kolana, pięty</w:t>
      </w:r>
      <w:r w:rsidR="001B3D2C" w:rsidRPr="001B3D2C">
        <w:rPr>
          <w:rFonts w:ascii="Times New Roman" w:hAnsi="Times New Roman" w:cs="Times New Roman"/>
        </w:rPr>
        <w:t xml:space="preserve">” – wierszyk na rozgrzewkę. </w:t>
      </w:r>
    </w:p>
    <w:p w:rsidR="001B3D2C" w:rsidRPr="00FE5D05" w:rsidRDefault="001B3D2C" w:rsidP="001B3D2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recytują wierszyk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 wymienione gesty</w:t>
      </w:r>
      <w:r w:rsidRPr="0042176D">
        <w:rPr>
          <w:rFonts w:ascii="Times New Roman" w:hAnsi="Times New Roman" w:cs="Times New Roman"/>
        </w:rPr>
        <w:t>.</w:t>
      </w:r>
    </w:p>
    <w:p w:rsidR="001B3D2C" w:rsidRPr="0000691E" w:rsidRDefault="001B3D2C" w:rsidP="001B3D2C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Głowa, ramiona, kolana pięty</w:t>
      </w:r>
    </w:p>
    <w:p w:rsidR="001B3D2C" w:rsidRPr="0000691E" w:rsidRDefault="001B3D2C" w:rsidP="001B3D2C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Kolana, pięty, kolana, pięty</w:t>
      </w:r>
    </w:p>
    <w:p w:rsidR="001B3D2C" w:rsidRPr="0000691E" w:rsidRDefault="001B3D2C" w:rsidP="001B3D2C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lastRenderedPageBreak/>
        <w:t>Głowa, ramiona, kolana, pięty</w:t>
      </w:r>
    </w:p>
    <w:p w:rsidR="001B3D2C" w:rsidRDefault="001B3D2C" w:rsidP="001B3D2C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Oczy, uszy, usta, nos.</w:t>
      </w:r>
    </w:p>
    <w:p w:rsidR="001B3D2C" w:rsidRDefault="001B3D2C" w:rsidP="001B3D2C">
      <w:pPr>
        <w:pStyle w:val="Standard"/>
        <w:tabs>
          <w:tab w:val="left" w:pos="6237"/>
        </w:tabs>
        <w:spacing w:before="120" w:line="276" w:lineRule="auto"/>
      </w:pPr>
      <w:r>
        <w:t xml:space="preserve">Powtarzamy wierszyk kilka razy zwiększając szybkość recytacji. </w:t>
      </w:r>
    </w:p>
    <w:p w:rsidR="001B3D2C" w:rsidRDefault="001B3D2C" w:rsidP="001B3D2C">
      <w:pPr>
        <w:pStyle w:val="Standard"/>
        <w:tabs>
          <w:tab w:val="left" w:pos="6237"/>
        </w:tabs>
        <w:spacing w:before="120" w:line="276" w:lineRule="auto"/>
        <w:rPr>
          <w:rFonts w:hint="eastAsia"/>
        </w:rPr>
      </w:pPr>
      <w:r>
        <w:t>Możemy też posłużyć się piosenką:</w:t>
      </w:r>
    </w:p>
    <w:p w:rsidR="001B3D2C" w:rsidRPr="0000691E" w:rsidRDefault="001B3D2C" w:rsidP="001B3D2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hyperlink r:id="rId5" w:history="1">
        <w:r>
          <w:rPr>
            <w:rStyle w:val="Hipercze"/>
          </w:rPr>
          <w:t>https://www.youtube.com/watch?v=30BVfTvlsrE</w:t>
        </w:r>
      </w:hyperlink>
    </w:p>
    <w:p w:rsidR="001B3D2C" w:rsidRPr="001B3D2C" w:rsidRDefault="00D03A1F" w:rsidP="001B3D2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  <w:u w:val="single"/>
        </w:rPr>
      </w:pPr>
      <w:r w:rsidRPr="004E6F59">
        <w:rPr>
          <w:rFonts w:ascii="Times New Roman" w:hAnsi="Times New Roman" w:cs="Times New Roman"/>
        </w:rPr>
        <w:t xml:space="preserve"> </w:t>
      </w:r>
    </w:p>
    <w:p w:rsidR="00D03A1F" w:rsidRPr="00D03A1F" w:rsidRDefault="00D03A1F" w:rsidP="00D03A1F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  <w:u w:val="single"/>
        </w:rPr>
      </w:pPr>
      <w:r w:rsidRPr="004E6F59">
        <w:rPr>
          <w:rFonts w:ascii="Times New Roman" w:hAnsi="Times New Roman" w:cs="Times New Roman"/>
        </w:rPr>
        <w:t>„</w:t>
      </w:r>
      <w:r w:rsidRPr="00CA3834">
        <w:rPr>
          <w:rFonts w:ascii="Times New Roman" w:hAnsi="Times New Roman" w:cs="Times New Roman"/>
          <w:b/>
        </w:rPr>
        <w:t>Masaż na dobry humor</w:t>
      </w:r>
      <w:r w:rsidRPr="004E6F5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03A1F" w:rsidRDefault="00D03A1F" w:rsidP="00D03A1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Czytamy tekst i prosimy dziecko, aby wykonało to co jest opisane w rymowance</w:t>
      </w:r>
      <w:r w:rsidRPr="004E6F59">
        <w:rPr>
          <w:rFonts w:ascii="Times New Roman" w:hAnsi="Times New Roman" w:cs="Times New Roman"/>
        </w:rPr>
        <w:t xml:space="preserve">. </w:t>
      </w:r>
    </w:p>
    <w:p w:rsidR="00D03A1F" w:rsidRPr="00D03A1F" w:rsidRDefault="00D03A1F" w:rsidP="00D03A1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„Masaż na dobry humor”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Żeby było nam wesoło, masujemy swoje czoło.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Raz, dwa i raz, dwa, każdy ładne czoło ma.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Potem oczy, pod oczami i pod nosem, pod wargami.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w górę raz i dwa. Ładny język każdy ma.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Powiedz mama, tata, lala i zaśpiewaj la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 buzię, zamknij buzię, pokaż wszystkim oczy duże.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Pogłaszcz główkę ładną swoją i policzki, brodę, czoło.</w:t>
      </w:r>
    </w:p>
    <w:p w:rsidR="00D03A1F" w:rsidRPr="004E6F59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Poszczyp lekko całą twarz i już dobry humor masz.</w:t>
      </w:r>
    </w:p>
    <w:p w:rsidR="002642A2" w:rsidRDefault="005F39FE" w:rsidP="003411A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Źródło: </w:t>
      </w:r>
      <w:r w:rsidRPr="005F39FE">
        <w:rPr>
          <w:rFonts w:ascii="Times New Roman" w:hAnsi="Times New Roman" w:cs="Times New Roman"/>
        </w:rPr>
        <w:t>„Bliżej przedszkola”, maj 2011, Barbara Bednarczyk, Zabawy poranne.</w:t>
      </w:r>
    </w:p>
    <w:p w:rsidR="0013006E" w:rsidRDefault="0013006E" w:rsidP="00407E91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BD539E" w:rsidRPr="002A63AC" w:rsidRDefault="00BD539E" w:rsidP="002A63AC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2A63AC">
        <w:rPr>
          <w:rFonts w:ascii="Times New Roman" w:hAnsi="Times New Roman" w:cs="Times New Roman"/>
        </w:rPr>
        <w:t>„</w:t>
      </w:r>
      <w:r w:rsidRPr="002A63AC">
        <w:rPr>
          <w:rFonts w:ascii="Times New Roman" w:hAnsi="Times New Roman" w:cs="Times New Roman"/>
          <w:b/>
        </w:rPr>
        <w:t>Uciekające pszczoły</w:t>
      </w:r>
      <w:r w:rsidRPr="002A63AC">
        <w:rPr>
          <w:rFonts w:ascii="Times New Roman" w:hAnsi="Times New Roman" w:cs="Times New Roman"/>
        </w:rPr>
        <w:t xml:space="preserve">” – zabawa orientacyjno-porządkowa. </w:t>
      </w:r>
    </w:p>
    <w:p w:rsidR="00BD539E" w:rsidRPr="0013006E" w:rsidRDefault="00BD539E" w:rsidP="002A63A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biegają swobodnie po sali, układając ręce jak „skrzydełka” i bzycząc – są pszczołami. Jedno dziecko jest niedźwiedziem – krąży powoli między pszczołami. Na hasło: </w:t>
      </w:r>
      <w:r w:rsidRPr="00880BA7">
        <w:rPr>
          <w:rFonts w:ascii="Times New Roman" w:hAnsi="Times New Roman" w:cs="Times New Roman"/>
          <w:i/>
        </w:rPr>
        <w:t>Niedźwiedź szuka miodu!</w:t>
      </w:r>
      <w:r>
        <w:rPr>
          <w:rFonts w:ascii="Times New Roman" w:hAnsi="Times New Roman" w:cs="Times New Roman"/>
        </w:rPr>
        <w:t xml:space="preserve">, pszczoły zatrzymują się i nie mogą się poruszać. Niedźwiedź chodzi i sprawdza, czy ktoś się poruszył – jeśli tak, musi usiąść na dywanie. Pszczoły znów latają, a niedźwiedź krąży spokojnie między nimi. </w:t>
      </w:r>
    </w:p>
    <w:p w:rsidR="00407E91" w:rsidRDefault="00407E91" w:rsidP="0013006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996F23" w:rsidRPr="00996F23" w:rsidRDefault="0075467B" w:rsidP="00996F23">
      <w:pPr>
        <w:pStyle w:val="Standard"/>
        <w:numPr>
          <w:ilvl w:val="0"/>
          <w:numId w:val="3"/>
        </w:numPr>
        <w:tabs>
          <w:tab w:val="left" w:pos="6237"/>
        </w:tabs>
        <w:spacing w:before="120" w:after="200" w:line="276" w:lineRule="auto"/>
        <w:ind w:left="0"/>
        <w:rPr>
          <w:rFonts w:ascii="Times New Roman" w:hAnsi="Times New Roman"/>
          <w:noProof/>
          <w:lang w:eastAsia="pl-PL"/>
        </w:rPr>
      </w:pPr>
      <w:r w:rsidRPr="00996F23">
        <w:rPr>
          <w:rFonts w:ascii="Times New Roman" w:hAnsi="Times New Roman" w:cs="Times New Roman"/>
        </w:rPr>
        <w:t>„</w:t>
      </w:r>
      <w:r w:rsidR="00996F23" w:rsidRPr="00996F23">
        <w:rPr>
          <w:rFonts w:ascii="Times New Roman" w:hAnsi="Times New Roman"/>
          <w:b/>
          <w:noProof/>
          <w:lang w:eastAsia="pl-PL"/>
        </w:rPr>
        <w:t>O czym opowiada nam muzyka?</w:t>
      </w:r>
      <w:r w:rsidR="00996F23" w:rsidRPr="00996F23">
        <w:rPr>
          <w:rFonts w:ascii="Times New Roman" w:hAnsi="Times New Roman"/>
          <w:noProof/>
          <w:lang w:eastAsia="pl-PL"/>
        </w:rPr>
        <w:t xml:space="preserve">” – rozmowa na temat przekazu muzycznego na podstawie utworu </w:t>
      </w:r>
      <w:r w:rsidR="00B06C0B" w:rsidRPr="00B06C0B">
        <w:rPr>
          <w:rFonts w:ascii="Times New Roman" w:hAnsi="Times New Roman"/>
          <w:noProof/>
          <w:lang w:eastAsia="pl-PL"/>
        </w:rPr>
        <w:t>Roberta</w:t>
      </w:r>
      <w:r w:rsidR="00B06C0B">
        <w:rPr>
          <w:rFonts w:ascii="Times New Roman" w:hAnsi="Times New Roman"/>
          <w:noProof/>
          <w:lang w:eastAsia="pl-PL"/>
        </w:rPr>
        <w:t xml:space="preserve"> </w:t>
      </w:r>
      <w:r w:rsidR="00B06C0B" w:rsidRPr="00B06C0B">
        <w:rPr>
          <w:rFonts w:ascii="Times New Roman" w:hAnsi="Times New Roman"/>
          <w:noProof/>
          <w:lang w:eastAsia="pl-PL"/>
        </w:rPr>
        <w:t>Schumana</w:t>
      </w:r>
      <w:r w:rsidR="00B06C0B">
        <w:rPr>
          <w:rFonts w:ascii="Times New Roman" w:hAnsi="Times New Roman"/>
          <w:noProof/>
          <w:lang w:eastAsia="pl-PL"/>
        </w:rPr>
        <w:t xml:space="preserve"> pt. „</w:t>
      </w:r>
      <w:r w:rsidR="00B06C0B" w:rsidRPr="00B06C0B">
        <w:rPr>
          <w:rFonts w:ascii="Times New Roman" w:hAnsi="Times New Roman"/>
          <w:noProof/>
          <w:lang w:eastAsia="pl-PL"/>
        </w:rPr>
        <w:t>Marzenie</w:t>
      </w:r>
      <w:r w:rsidR="00B06C0B">
        <w:rPr>
          <w:rFonts w:ascii="Times New Roman" w:hAnsi="Times New Roman"/>
          <w:noProof/>
          <w:lang w:eastAsia="pl-PL"/>
        </w:rPr>
        <w:t>”.</w:t>
      </w:r>
    </w:p>
    <w:p w:rsidR="00996F23" w:rsidRDefault="00996F23" w:rsidP="00996F23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996F23">
        <w:rPr>
          <w:rFonts w:ascii="Times New Roman" w:hAnsi="Times New Roman"/>
          <w:noProof/>
          <w:sz w:val="24"/>
          <w:szCs w:val="24"/>
          <w:lang w:eastAsia="pl-PL"/>
        </w:rPr>
        <w:t>Dziecko leży na dywanie i słucha</w:t>
      </w:r>
      <w:r w:rsidR="00B06C0B">
        <w:rPr>
          <w:rFonts w:ascii="Times New Roman" w:hAnsi="Times New Roman"/>
          <w:noProof/>
          <w:sz w:val="24"/>
          <w:szCs w:val="24"/>
          <w:lang w:eastAsia="pl-PL"/>
        </w:rPr>
        <w:t xml:space="preserve"> utworu </w:t>
      </w:r>
      <w:r w:rsidR="00B06C0B" w:rsidRPr="00B06C0B">
        <w:rPr>
          <w:rFonts w:ascii="Times New Roman" w:hAnsi="Times New Roman"/>
          <w:noProof/>
          <w:sz w:val="24"/>
          <w:szCs w:val="24"/>
          <w:lang w:eastAsia="pl-PL"/>
        </w:rPr>
        <w:t>Roberta</w:t>
      </w:r>
      <w:r w:rsidR="00B06C0B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="00B06C0B" w:rsidRPr="00B06C0B">
        <w:rPr>
          <w:rFonts w:ascii="Times New Roman" w:hAnsi="Times New Roman"/>
          <w:noProof/>
          <w:sz w:val="24"/>
          <w:szCs w:val="24"/>
          <w:lang w:eastAsia="pl-PL"/>
        </w:rPr>
        <w:t>Schumana</w:t>
      </w:r>
      <w:r w:rsidR="00B06C0B">
        <w:rPr>
          <w:rFonts w:ascii="Times New Roman" w:hAnsi="Times New Roman"/>
          <w:noProof/>
          <w:lang w:eastAsia="pl-PL"/>
        </w:rPr>
        <w:t xml:space="preserve"> pt. „</w:t>
      </w:r>
      <w:r w:rsidR="00B06C0B" w:rsidRPr="00B06C0B">
        <w:rPr>
          <w:rFonts w:ascii="Times New Roman" w:hAnsi="Times New Roman"/>
          <w:noProof/>
          <w:sz w:val="24"/>
          <w:szCs w:val="24"/>
          <w:lang w:eastAsia="pl-PL"/>
        </w:rPr>
        <w:t>Marzenie</w:t>
      </w:r>
      <w:r w:rsidR="00B06C0B">
        <w:rPr>
          <w:rFonts w:ascii="Times New Roman" w:hAnsi="Times New Roman"/>
          <w:noProof/>
          <w:lang w:eastAsia="pl-PL"/>
        </w:rPr>
        <w:t>”</w:t>
      </w:r>
      <w:r w:rsidRPr="00996F23">
        <w:rPr>
          <w:rFonts w:ascii="Times New Roman" w:hAnsi="Times New Roman"/>
          <w:noProof/>
          <w:sz w:val="24"/>
          <w:szCs w:val="24"/>
          <w:lang w:eastAsia="pl-PL"/>
        </w:rPr>
        <w:t>. W czasie słuchania dziecko wyobraża sobie, o czym opowiada dany utwór. Po wysłuchaniu muzyki siada przy stoliku i rysuje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kredkami</w:t>
      </w:r>
      <w:r w:rsidRPr="00996F23">
        <w:rPr>
          <w:rFonts w:ascii="Times New Roman" w:hAnsi="Times New Roman"/>
          <w:noProof/>
          <w:sz w:val="24"/>
          <w:szCs w:val="24"/>
          <w:lang w:eastAsia="pl-PL"/>
        </w:rPr>
        <w:t xml:space="preserve"> to, co sobie wyobraziło. Wielokrotnie włączamy utwór, aż do ukończenia pracy przez dziecko. Następnie dziecko pokazuje swoją pracę i opowiada, co sobie wyobraziło.</w:t>
      </w:r>
    </w:p>
    <w:p w:rsidR="0075467B" w:rsidRDefault="00B06C0B" w:rsidP="0075467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utworu: </w:t>
      </w:r>
      <w:hyperlink r:id="rId6" w:history="1">
        <w:r w:rsidR="00B77144" w:rsidRPr="00B77144">
          <w:rPr>
            <w:rStyle w:val="Hipercze"/>
            <w:rFonts w:ascii="Times New Roman" w:hAnsi="Times New Roman" w:cs="Times New Roman"/>
          </w:rPr>
          <w:t>https://www.youtube.com/watch?v=HrBMrTH2Jh4</w:t>
        </w:r>
      </w:hyperlink>
    </w:p>
    <w:p w:rsidR="00B06C0B" w:rsidRDefault="00B06C0B" w:rsidP="0075467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612E4A" w:rsidRPr="0075467B" w:rsidRDefault="0076509D" w:rsidP="0037384E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B06C0B">
        <w:rPr>
          <w:rFonts w:ascii="Times New Roman" w:hAnsi="Times New Roman" w:cs="Times New Roman"/>
          <w:b/>
        </w:rPr>
        <w:t>Impresje ruchowe do utworu muzycznego</w:t>
      </w:r>
      <w:r>
        <w:rPr>
          <w:rFonts w:ascii="Times New Roman" w:hAnsi="Times New Roman" w:cs="Times New Roman"/>
        </w:rPr>
        <w:t>.</w:t>
      </w:r>
    </w:p>
    <w:p w:rsidR="00B06C0B" w:rsidRPr="00B06C0B" w:rsidRDefault="00B06C0B" w:rsidP="00B06C0B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Dziecko tańczy</w:t>
      </w:r>
      <w:r w:rsidRPr="00B06C0B">
        <w:rPr>
          <w:rFonts w:ascii="Times New Roman" w:hAnsi="Times New Roman"/>
          <w:noProof/>
          <w:sz w:val="24"/>
          <w:szCs w:val="24"/>
          <w:lang w:eastAsia="pl-PL"/>
        </w:rPr>
        <w:t xml:space="preserve"> swobodnie do utworu </w:t>
      </w:r>
      <w:r w:rsidRPr="00996F23">
        <w:rPr>
          <w:rFonts w:ascii="Times New Roman" w:hAnsi="Times New Roman"/>
          <w:noProof/>
          <w:sz w:val="24"/>
          <w:szCs w:val="24"/>
          <w:lang w:eastAsia="pl-PL"/>
        </w:rPr>
        <w:t>Edvarda Griega pt. „W grocie króla gór”.</w:t>
      </w:r>
      <w:r w:rsidRPr="00B06C0B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</w:p>
    <w:p w:rsidR="00B06C0B" w:rsidRPr="00996F23" w:rsidRDefault="00B06C0B" w:rsidP="00B06C0B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t xml:space="preserve">Link do utworu: </w:t>
      </w:r>
      <w:hyperlink r:id="rId7" w:history="1">
        <w:r w:rsidRPr="00D12FAC">
          <w:rPr>
            <w:rStyle w:val="Hipercze"/>
            <w:rFonts w:ascii="Times New Roman" w:hAnsi="Times New Roman"/>
            <w:noProof/>
            <w:sz w:val="24"/>
            <w:szCs w:val="24"/>
            <w:lang w:eastAsia="pl-PL"/>
          </w:rPr>
          <w:t>https://www.youtube.com/watch?v=oUL4qtQIEQY</w:t>
        </w:r>
      </w:hyperlink>
    </w:p>
    <w:p w:rsidR="00407E91" w:rsidRPr="00374D48" w:rsidRDefault="00407E91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C9770B" w:rsidRPr="00F072C7" w:rsidRDefault="00C9770B" w:rsidP="00C9770B">
      <w:pPr>
        <w:pStyle w:val="Standard"/>
        <w:numPr>
          <w:ilvl w:val="0"/>
          <w:numId w:val="3"/>
        </w:numPr>
        <w:tabs>
          <w:tab w:val="left" w:pos="6237"/>
        </w:tabs>
        <w:spacing w:line="276" w:lineRule="auto"/>
        <w:ind w:left="0" w:hanging="357"/>
        <w:rPr>
          <w:rFonts w:ascii="Times New Roman" w:hAnsi="Times New Roman" w:cs="Times New Roman"/>
        </w:rPr>
      </w:pPr>
      <w:r w:rsidRPr="00C9770B">
        <w:rPr>
          <w:rFonts w:ascii="Times New Roman" w:hAnsi="Times New Roman"/>
          <w:noProof/>
          <w:lang w:eastAsia="pl-PL"/>
        </w:rPr>
        <w:t>„</w:t>
      </w:r>
      <w:r w:rsidRPr="00C9770B">
        <w:rPr>
          <w:rFonts w:ascii="Times New Roman" w:hAnsi="Times New Roman"/>
          <w:b/>
          <w:noProof/>
          <w:lang w:eastAsia="pl-PL"/>
        </w:rPr>
        <w:t>Teraz czuję, jak pada deszcz</w:t>
      </w:r>
      <w:r w:rsidRPr="00C9770B">
        <w:rPr>
          <w:rFonts w:ascii="Times New Roman" w:hAnsi="Times New Roman"/>
          <w:noProof/>
          <w:lang w:eastAsia="pl-PL"/>
        </w:rPr>
        <w:t>” – malowanie w rytm muzyki Fryderyka Chopina „Preludium deszczowe op. 28 nr 15”.</w:t>
      </w:r>
    </w:p>
    <w:p w:rsidR="00F072C7" w:rsidRPr="00C9770B" w:rsidRDefault="00F072C7" w:rsidP="00F072C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C9770B" w:rsidRDefault="00C9770B" w:rsidP="00F072C7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C9770B">
        <w:rPr>
          <w:rFonts w:ascii="Times New Roman" w:hAnsi="Times New Roman"/>
          <w:noProof/>
          <w:sz w:val="24"/>
          <w:szCs w:val="24"/>
          <w:lang w:eastAsia="pl-PL"/>
        </w:rPr>
        <w:t xml:space="preserve">Dziecko siada przy stoliku, na którym leżą farby plakatowe, woda w kubeczku, pędzle. Włączamy utwór Fryderyka Chopina pt. „Preludium deszczowe”. Mówimy, że ten utwór opowiada o padającym deszczu. Dziecko palcami w powietrzu maluje do usłyszanego rytmu padający deszcz. W czasie powtórnego słuchania maluje już farbami po kartce. Dostosowuje dotknięcia pędzla do tempa i natężenia utworu. Gdy utwór grany jest głośniej, dziecko mocniej przyciska pędzel do kartki. Dziecko tworzy swoje deszczowe obrazy, cały czas słuchając „Preludium deszczowego”. </w:t>
      </w:r>
    </w:p>
    <w:p w:rsidR="0055069A" w:rsidRPr="00C9770B" w:rsidRDefault="0055069A" w:rsidP="00F072C7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Link do utworu: </w:t>
      </w:r>
      <w:hyperlink r:id="rId8" w:history="1">
        <w:r w:rsidRPr="0055069A">
          <w:rPr>
            <w:rStyle w:val="Hipercze"/>
            <w:rFonts w:ascii="Times New Roman" w:hAnsi="Times New Roman"/>
            <w:noProof/>
            <w:sz w:val="24"/>
            <w:szCs w:val="24"/>
            <w:lang w:eastAsia="pl-PL"/>
          </w:rPr>
          <w:t>https://www.youtube.com/watch?v=aWkwe4yZ0VI</w:t>
        </w:r>
      </w:hyperlink>
    </w:p>
    <w:p w:rsidR="000F7B73" w:rsidRDefault="000F7B73" w:rsidP="00B555B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1354EF" w:rsidRDefault="00B31B01" w:rsidP="001354EF">
      <w:pPr>
        <w:pStyle w:val="Standard"/>
        <w:numPr>
          <w:ilvl w:val="0"/>
          <w:numId w:val="3"/>
        </w:numPr>
        <w:tabs>
          <w:tab w:val="left" w:pos="6237"/>
        </w:tabs>
        <w:spacing w:before="120" w:line="360" w:lineRule="auto"/>
        <w:ind w:left="0"/>
        <w:rPr>
          <w:rFonts w:ascii="Times New Roman" w:hAnsi="Times New Roman"/>
          <w:noProof/>
          <w:lang w:eastAsia="pl-PL"/>
        </w:rPr>
      </w:pPr>
      <w:r w:rsidRPr="00B31B01">
        <w:rPr>
          <w:rFonts w:ascii="Times New Roman" w:hAnsi="Times New Roman" w:cs="Times New Roman"/>
        </w:rPr>
        <w:t>„</w:t>
      </w:r>
      <w:r w:rsidR="001354EF" w:rsidRPr="001354EF">
        <w:rPr>
          <w:rFonts w:ascii="Times New Roman" w:hAnsi="Times New Roman"/>
          <w:b/>
          <w:noProof/>
          <w:lang w:eastAsia="pl-PL"/>
        </w:rPr>
        <w:t>Muzykujemy</w:t>
      </w:r>
      <w:r w:rsidR="001354EF">
        <w:rPr>
          <w:rFonts w:ascii="Times New Roman" w:hAnsi="Times New Roman"/>
          <w:noProof/>
          <w:lang w:eastAsia="pl-PL"/>
        </w:rPr>
        <w:t>” – gra na instrumencie.</w:t>
      </w:r>
      <w:r w:rsidR="001354EF" w:rsidRPr="00FF79AD">
        <w:rPr>
          <w:rFonts w:ascii="Times New Roman" w:hAnsi="Times New Roman"/>
          <w:noProof/>
          <w:lang w:eastAsia="pl-PL"/>
        </w:rPr>
        <w:t xml:space="preserve"> </w:t>
      </w:r>
    </w:p>
    <w:p w:rsidR="000F0F48" w:rsidRDefault="001354EF" w:rsidP="000F0F48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Prosimy dziecko, aby wyobraziło sobie, że jest muzyk</w:t>
      </w:r>
      <w:r w:rsidRPr="00FF79AD">
        <w:rPr>
          <w:rFonts w:ascii="Times New Roman" w:hAnsi="Times New Roman"/>
          <w:noProof/>
          <w:sz w:val="24"/>
          <w:szCs w:val="24"/>
          <w:lang w:eastAsia="pl-PL"/>
        </w:rPr>
        <w:t>i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em i opowie </w:t>
      </w:r>
      <w:r w:rsidRPr="00FF79AD">
        <w:rPr>
          <w:rFonts w:ascii="Times New Roman" w:hAnsi="Times New Roman"/>
          <w:noProof/>
          <w:sz w:val="24"/>
          <w:szCs w:val="24"/>
          <w:lang w:eastAsia="pl-PL"/>
        </w:rPr>
        <w:t xml:space="preserve">muzyką pewną historię. </w:t>
      </w:r>
    </w:p>
    <w:p w:rsidR="001354EF" w:rsidRPr="00FF79AD" w:rsidRDefault="000F0F48" w:rsidP="001354EF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Jako instrumentu możemy użyć butelki plastikowej wypełnianej ryżem lub pudełka, na którym można wystukać rytm. </w:t>
      </w:r>
      <w:r w:rsidR="001354EF">
        <w:rPr>
          <w:rFonts w:ascii="Times New Roman" w:hAnsi="Times New Roman"/>
          <w:noProof/>
          <w:sz w:val="24"/>
          <w:szCs w:val="24"/>
          <w:lang w:eastAsia="pl-PL"/>
        </w:rPr>
        <w:t>Czytamy tekst, w tym czasie dziecko gra</w:t>
      </w:r>
      <w:r w:rsidR="001354EF" w:rsidRPr="00FF79AD">
        <w:rPr>
          <w:rFonts w:ascii="Times New Roman" w:hAnsi="Times New Roman"/>
          <w:noProof/>
          <w:sz w:val="24"/>
          <w:szCs w:val="24"/>
          <w:lang w:eastAsia="pl-PL"/>
        </w:rPr>
        <w:t>, dostosowując natężenie i tempo do treści.</w:t>
      </w:r>
    </w:p>
    <w:p w:rsidR="001354EF" w:rsidRDefault="001354EF" w:rsidP="008F3082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„</w:t>
      </w:r>
      <w:r w:rsidRPr="00FF79AD">
        <w:rPr>
          <w:rFonts w:ascii="Times New Roman" w:hAnsi="Times New Roman"/>
          <w:noProof/>
          <w:sz w:val="24"/>
          <w:szCs w:val="24"/>
          <w:lang w:eastAsia="pl-PL"/>
        </w:rPr>
        <w:t>Jest poranek. Rodzice jeszcze śpią. Idę na palcach do dużego pokoju. Otwieram s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zafę i wyjmuję </w:t>
      </w:r>
      <w:r w:rsidRPr="00FF79AD">
        <w:rPr>
          <w:rFonts w:ascii="Times New Roman" w:hAnsi="Times New Roman"/>
          <w:noProof/>
          <w:sz w:val="24"/>
          <w:szCs w:val="24"/>
          <w:lang w:eastAsia="pl-PL"/>
        </w:rPr>
        <w:t>z niej prezent dla rodziców z okazji ich święta. Prezent z wielkim huki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em upadł mi na podłogę. Słyszę, </w:t>
      </w:r>
      <w:r w:rsidRPr="00FF79AD">
        <w:rPr>
          <w:rFonts w:ascii="Times New Roman" w:hAnsi="Times New Roman"/>
          <w:noProof/>
          <w:sz w:val="24"/>
          <w:szCs w:val="24"/>
          <w:lang w:eastAsia="pl-PL"/>
        </w:rPr>
        <w:t xml:space="preserve">jak rodzice wstają, i widzę, jak wbiegają do pokoju. Biegnę 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do nich z prezentem. Uśmiechamy </w:t>
      </w:r>
      <w:r w:rsidRPr="00FF79AD">
        <w:rPr>
          <w:rFonts w:ascii="Times New Roman" w:hAnsi="Times New Roman"/>
          <w:noProof/>
          <w:sz w:val="24"/>
          <w:szCs w:val="24"/>
          <w:lang w:eastAsia="pl-PL"/>
        </w:rPr>
        <w:t>się i przytula</w:t>
      </w:r>
      <w:r>
        <w:rPr>
          <w:rFonts w:ascii="Times New Roman" w:hAnsi="Times New Roman"/>
          <w:noProof/>
          <w:sz w:val="24"/>
          <w:szCs w:val="24"/>
          <w:lang w:eastAsia="pl-PL"/>
        </w:rPr>
        <w:t>my do siebie”.</w:t>
      </w:r>
    </w:p>
    <w:p w:rsidR="00534093" w:rsidRPr="00520394" w:rsidRDefault="00B31B01" w:rsidP="008F3082">
      <w:pPr>
        <w:pStyle w:val="Standard"/>
        <w:tabs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37384E">
        <w:rPr>
          <w:rFonts w:ascii="Times New Roman" w:hAnsi="Times New Roman" w:cs="Times New Roman"/>
        </w:rPr>
        <w:t xml:space="preserve"> </w:t>
      </w:r>
    </w:p>
    <w:p w:rsidR="00534093" w:rsidRPr="00B31B01" w:rsidRDefault="00534093" w:rsidP="00534093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31B0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Zajęcia wyrównawcze i rozwijające:</w:t>
      </w:r>
    </w:p>
    <w:p w:rsidR="00534093" w:rsidRDefault="00374D48" w:rsidP="0053409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Improwizacja</w:t>
      </w:r>
      <w:r w:rsidR="00534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zachęcamy dziecko, aby spróbowało wykonać improwizację muzyczną</w:t>
      </w:r>
      <w:r w:rsidR="005860E1">
        <w:rPr>
          <w:rFonts w:ascii="Times New Roman" w:hAnsi="Times New Roman"/>
          <w:sz w:val="24"/>
          <w:szCs w:val="24"/>
        </w:rPr>
        <w:t xml:space="preserve"> do wybran</w:t>
      </w:r>
      <w:r w:rsidR="00577135">
        <w:rPr>
          <w:rFonts w:ascii="Times New Roman" w:hAnsi="Times New Roman"/>
          <w:sz w:val="24"/>
          <w:szCs w:val="24"/>
        </w:rPr>
        <w:t xml:space="preserve">ego utworu z muzyki klasycznej, który dziś usłyszało. </w:t>
      </w:r>
      <w:r w:rsidR="00993E8B">
        <w:rPr>
          <w:rFonts w:ascii="Times New Roman" w:hAnsi="Times New Roman"/>
          <w:sz w:val="24"/>
          <w:szCs w:val="24"/>
        </w:rPr>
        <w:t>Improwizacja może być na instrumencie użytym we wcześniejszym zadaniu.</w:t>
      </w:r>
    </w:p>
    <w:p w:rsidR="00190E0D" w:rsidRPr="00FF79AD" w:rsidRDefault="00190E0D" w:rsidP="00FF79AD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E82D72" w:rsidRDefault="00E82D72" w:rsidP="00FF79AD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sectPr w:rsidR="00E82D72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41797"/>
    <w:multiLevelType w:val="hybridMultilevel"/>
    <w:tmpl w:val="574A24C4"/>
    <w:lvl w:ilvl="0" w:tplc="C53AFD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6389B"/>
    <w:multiLevelType w:val="hybridMultilevel"/>
    <w:tmpl w:val="95961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93"/>
    <w:rsid w:val="00042705"/>
    <w:rsid w:val="000524D9"/>
    <w:rsid w:val="0007760E"/>
    <w:rsid w:val="000C009C"/>
    <w:rsid w:val="000F0F48"/>
    <w:rsid w:val="000F1BC3"/>
    <w:rsid w:val="000F3562"/>
    <w:rsid w:val="000F7B73"/>
    <w:rsid w:val="0013006E"/>
    <w:rsid w:val="001354EF"/>
    <w:rsid w:val="0017471F"/>
    <w:rsid w:val="00181166"/>
    <w:rsid w:val="00190E0D"/>
    <w:rsid w:val="001B3D2C"/>
    <w:rsid w:val="001D0504"/>
    <w:rsid w:val="001D5C2D"/>
    <w:rsid w:val="001F7745"/>
    <w:rsid w:val="002102D4"/>
    <w:rsid w:val="002642A2"/>
    <w:rsid w:val="0028695C"/>
    <w:rsid w:val="0028762C"/>
    <w:rsid w:val="00297DFA"/>
    <w:rsid w:val="002A63AC"/>
    <w:rsid w:val="002B3233"/>
    <w:rsid w:val="002B650F"/>
    <w:rsid w:val="002C5D5A"/>
    <w:rsid w:val="002F4AAA"/>
    <w:rsid w:val="00306898"/>
    <w:rsid w:val="00311A6C"/>
    <w:rsid w:val="00315E20"/>
    <w:rsid w:val="003411A8"/>
    <w:rsid w:val="0037384E"/>
    <w:rsid w:val="00374D48"/>
    <w:rsid w:val="003945F5"/>
    <w:rsid w:val="003A1422"/>
    <w:rsid w:val="003A1957"/>
    <w:rsid w:val="003B7D31"/>
    <w:rsid w:val="003F0462"/>
    <w:rsid w:val="003F21CD"/>
    <w:rsid w:val="00407E91"/>
    <w:rsid w:val="00413FE4"/>
    <w:rsid w:val="00417FEA"/>
    <w:rsid w:val="0044623B"/>
    <w:rsid w:val="004B26E6"/>
    <w:rsid w:val="004B492F"/>
    <w:rsid w:val="004D281F"/>
    <w:rsid w:val="004F50A8"/>
    <w:rsid w:val="00512119"/>
    <w:rsid w:val="00517D1A"/>
    <w:rsid w:val="00520394"/>
    <w:rsid w:val="00534093"/>
    <w:rsid w:val="0055069A"/>
    <w:rsid w:val="00577135"/>
    <w:rsid w:val="005860E1"/>
    <w:rsid w:val="00593FDA"/>
    <w:rsid w:val="005D74B9"/>
    <w:rsid w:val="005E1EDA"/>
    <w:rsid w:val="005F39FE"/>
    <w:rsid w:val="005F67B9"/>
    <w:rsid w:val="005F6AFA"/>
    <w:rsid w:val="00612E4A"/>
    <w:rsid w:val="006224F1"/>
    <w:rsid w:val="00644F6D"/>
    <w:rsid w:val="0067184F"/>
    <w:rsid w:val="00705F8A"/>
    <w:rsid w:val="0075467B"/>
    <w:rsid w:val="0076509D"/>
    <w:rsid w:val="0078134C"/>
    <w:rsid w:val="007F5F02"/>
    <w:rsid w:val="00806DFB"/>
    <w:rsid w:val="00814955"/>
    <w:rsid w:val="0082021C"/>
    <w:rsid w:val="00822E41"/>
    <w:rsid w:val="00851D95"/>
    <w:rsid w:val="0089636C"/>
    <w:rsid w:val="008B06C2"/>
    <w:rsid w:val="008C7D9A"/>
    <w:rsid w:val="008F3082"/>
    <w:rsid w:val="00923EE6"/>
    <w:rsid w:val="00987639"/>
    <w:rsid w:val="009936FD"/>
    <w:rsid w:val="00993E8B"/>
    <w:rsid w:val="00996F23"/>
    <w:rsid w:val="009B4566"/>
    <w:rsid w:val="009C7E98"/>
    <w:rsid w:val="009D2131"/>
    <w:rsid w:val="00A03A6A"/>
    <w:rsid w:val="00A733EC"/>
    <w:rsid w:val="00A77330"/>
    <w:rsid w:val="00A971F0"/>
    <w:rsid w:val="00A978E8"/>
    <w:rsid w:val="00AE64FB"/>
    <w:rsid w:val="00B05ED7"/>
    <w:rsid w:val="00B06C0B"/>
    <w:rsid w:val="00B31B01"/>
    <w:rsid w:val="00B555B8"/>
    <w:rsid w:val="00B72904"/>
    <w:rsid w:val="00B77144"/>
    <w:rsid w:val="00B95E82"/>
    <w:rsid w:val="00BC0C3B"/>
    <w:rsid w:val="00BC6218"/>
    <w:rsid w:val="00BC7BC2"/>
    <w:rsid w:val="00BD539E"/>
    <w:rsid w:val="00BF1401"/>
    <w:rsid w:val="00C23AD1"/>
    <w:rsid w:val="00C4069D"/>
    <w:rsid w:val="00C50C3D"/>
    <w:rsid w:val="00C9770B"/>
    <w:rsid w:val="00CD3D14"/>
    <w:rsid w:val="00CD4C11"/>
    <w:rsid w:val="00D03A1F"/>
    <w:rsid w:val="00D1040D"/>
    <w:rsid w:val="00D12FAC"/>
    <w:rsid w:val="00D22973"/>
    <w:rsid w:val="00D77F1C"/>
    <w:rsid w:val="00DA2368"/>
    <w:rsid w:val="00DA3C10"/>
    <w:rsid w:val="00DD4C9B"/>
    <w:rsid w:val="00DE531F"/>
    <w:rsid w:val="00E07B2F"/>
    <w:rsid w:val="00E54FD6"/>
    <w:rsid w:val="00E63741"/>
    <w:rsid w:val="00E82D72"/>
    <w:rsid w:val="00E94FD4"/>
    <w:rsid w:val="00F072C7"/>
    <w:rsid w:val="00F14415"/>
    <w:rsid w:val="00F41B45"/>
    <w:rsid w:val="00F70E63"/>
    <w:rsid w:val="00F94CD1"/>
    <w:rsid w:val="00FA703F"/>
    <w:rsid w:val="00FB010A"/>
    <w:rsid w:val="00FE1526"/>
    <w:rsid w:val="00FE488F"/>
    <w:rsid w:val="00FF361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93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4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534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0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kwe4yZ0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UL4qtQIE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BMrTH2Jh4" TargetMode="External"/><Relationship Id="rId5" Type="http://schemas.openxmlformats.org/officeDocument/2006/relationships/hyperlink" Target="https://www.youtube.com/watch?v=30BVfTvls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Brysiak</dc:creator>
  <cp:lastModifiedBy>Katarzyna Brysiak</cp:lastModifiedBy>
  <cp:revision>139</cp:revision>
  <dcterms:created xsi:type="dcterms:W3CDTF">2020-04-29T12:27:00Z</dcterms:created>
  <dcterms:modified xsi:type="dcterms:W3CDTF">2020-05-21T19:54:00Z</dcterms:modified>
</cp:coreProperties>
</file>