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302314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14245" w:rsidRPr="003A39F6">
        <w:rPr>
          <w:b/>
          <w:bCs/>
          <w:sz w:val="28"/>
          <w:szCs w:val="28"/>
        </w:rPr>
        <w:t>ostępowani</w:t>
      </w:r>
      <w:r>
        <w:rPr>
          <w:b/>
          <w:bCs/>
          <w:sz w:val="28"/>
          <w:szCs w:val="28"/>
        </w:rPr>
        <w:t>e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1" w:name="_Hlk39445123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95250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525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</w:t>
                            </w:r>
                            <w:r w:rsidR="003023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gabinet pielęgniarki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</w:t>
                      </w:r>
                      <w:r w:rsidR="00302314">
                        <w:rPr>
                          <w:color w:val="000000" w:themeColor="text1"/>
                          <w:sz w:val="20"/>
                          <w:szCs w:val="20"/>
                        </w:rPr>
                        <w:t>– gabinet pielęgniarki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302314"/>
    <w:p w:rsidR="00302314" w:rsidRDefault="00302314" w:rsidP="00302314"/>
    <w:p w:rsidR="00C14245" w:rsidRPr="00E148C9" w:rsidRDefault="002705E0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-732155</wp:posOffset>
                </wp:positionH>
                <wp:positionV relativeFrom="paragraph">
                  <wp:posOffset>132715</wp:posOffset>
                </wp:positionV>
                <wp:extent cx="7243879" cy="2766060"/>
                <wp:effectExtent l="0" t="0" r="14605" b="1524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6606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</w:t>
                            </w:r>
                            <w:bookmarkStart w:id="3" w:name="_GoBack"/>
                            <w:bookmarkEnd w:id="3"/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2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302314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</w:t>
                            </w:r>
                            <w:r w:rsidR="003023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 pomieszczenie, w którym przebywają jest wietrzone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4F3937" w:rsidRDefault="00302314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wykonuje polecenia i rekomendacje Powiatowego Inspektora Sanitarnego. 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7.65pt;margin-top:10.45pt;width:570.4pt;height:21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</w:t>
                      </w:r>
                      <w:bookmarkStart w:id="5" w:name="_GoBack"/>
                      <w:bookmarkEnd w:id="5"/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302314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</w:t>
                      </w:r>
                      <w:r w:rsidR="00302314">
                        <w:rPr>
                          <w:color w:val="000000" w:themeColor="text1"/>
                          <w:sz w:val="20"/>
                          <w:szCs w:val="20"/>
                        </w:rPr>
                        <w:t>, a pomieszczenie, w którym przebywają jest wietrzone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4F3937" w:rsidRDefault="00302314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wykonuje polecenia i rekomendacje Powiatowego Inspektora Sanitarnego. 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02314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02314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7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7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bookmarkStart w:id="7" w:name="_GoBack"/>
                      <w:bookmarkEnd w:id="7"/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2314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2596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2</cp:revision>
  <dcterms:created xsi:type="dcterms:W3CDTF">2020-08-25T08:40:00Z</dcterms:created>
  <dcterms:modified xsi:type="dcterms:W3CDTF">2020-08-25T08:40:00Z</dcterms:modified>
</cp:coreProperties>
</file>