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76" w:rsidRDefault="007D1FDA" w:rsidP="007D1FDA">
      <w:pPr>
        <w:jc w:val="center"/>
        <w:rPr>
          <w:color w:val="FF0000"/>
          <w:sz w:val="44"/>
          <w:szCs w:val="44"/>
        </w:rPr>
      </w:pPr>
      <w:r w:rsidRPr="007D1FDA">
        <w:rPr>
          <w:color w:val="FF0000"/>
          <w:sz w:val="44"/>
          <w:szCs w:val="44"/>
        </w:rPr>
        <w:t>Lúčne a poľné cicavce</w:t>
      </w:r>
    </w:p>
    <w:p w:rsidR="007D1FDA" w:rsidRPr="007D1FDA" w:rsidRDefault="007D1FDA" w:rsidP="007D1FDA">
      <w:pPr>
        <w:jc w:val="both"/>
        <w:rPr>
          <w:sz w:val="44"/>
          <w:szCs w:val="44"/>
        </w:rPr>
      </w:pPr>
      <w:r w:rsidRPr="00811602">
        <w:rPr>
          <w:color w:val="FF0000"/>
          <w:sz w:val="44"/>
          <w:szCs w:val="44"/>
        </w:rPr>
        <w:t xml:space="preserve">Hraboš poľný </w:t>
      </w:r>
      <w:r>
        <w:rPr>
          <w:sz w:val="44"/>
          <w:szCs w:val="44"/>
        </w:rPr>
        <w:t xml:space="preserve">sa živí rastlinnou potravou, rýchlo sa premnoží a robí škody. </w:t>
      </w:r>
      <w:r w:rsidRPr="00811602">
        <w:rPr>
          <w:color w:val="FF0000"/>
          <w:sz w:val="44"/>
          <w:szCs w:val="44"/>
        </w:rPr>
        <w:t xml:space="preserve">Myš domová </w:t>
      </w:r>
      <w:r>
        <w:rPr>
          <w:sz w:val="44"/>
          <w:szCs w:val="44"/>
        </w:rPr>
        <w:t xml:space="preserve">je menšia, je všežravá, robí si zásoby. </w:t>
      </w:r>
      <w:r w:rsidRPr="00811602">
        <w:rPr>
          <w:color w:val="FF0000"/>
          <w:sz w:val="44"/>
          <w:szCs w:val="44"/>
        </w:rPr>
        <w:t xml:space="preserve">Chrček poľný </w:t>
      </w:r>
      <w:r>
        <w:rPr>
          <w:sz w:val="44"/>
          <w:szCs w:val="44"/>
        </w:rPr>
        <w:t xml:space="preserve">sa živí rastlinnou potravou aj živočíchmi. Robí si úkryty – nory. </w:t>
      </w:r>
      <w:r w:rsidRPr="00811602">
        <w:rPr>
          <w:color w:val="FF0000"/>
          <w:sz w:val="44"/>
          <w:szCs w:val="44"/>
        </w:rPr>
        <w:t xml:space="preserve">Syseľ pasienkový </w:t>
      </w:r>
      <w:r>
        <w:rPr>
          <w:sz w:val="44"/>
          <w:szCs w:val="44"/>
        </w:rPr>
        <w:t xml:space="preserve">sa živí  rastlinami aj hmyzom. Zásoby si nerobí. Všetky tieto živočíchy patria medzi </w:t>
      </w:r>
      <w:r w:rsidRPr="00811602">
        <w:rPr>
          <w:color w:val="FF0000"/>
          <w:sz w:val="44"/>
          <w:szCs w:val="44"/>
        </w:rPr>
        <w:t>hlodavce</w:t>
      </w:r>
      <w:r>
        <w:rPr>
          <w:sz w:val="44"/>
          <w:szCs w:val="44"/>
        </w:rPr>
        <w:t xml:space="preserve">. Majú veľké hlodavé zuby, rýchlo sa rozmnožujú a pri premnožení narobia veľké škody. Na lúkach a poliach žije aj </w:t>
      </w:r>
      <w:r w:rsidRPr="00811602">
        <w:rPr>
          <w:color w:val="FF0000"/>
          <w:sz w:val="44"/>
          <w:szCs w:val="44"/>
        </w:rPr>
        <w:t xml:space="preserve">zajac poľný </w:t>
      </w:r>
      <w:r>
        <w:rPr>
          <w:sz w:val="44"/>
          <w:szCs w:val="44"/>
        </w:rPr>
        <w:t xml:space="preserve">– má dlhé ušnice, mláďatá rodí osrstené a vidiace. Môžeme tam vidieť aj </w:t>
      </w:r>
      <w:r w:rsidRPr="00811602">
        <w:rPr>
          <w:color w:val="FF0000"/>
          <w:sz w:val="44"/>
          <w:szCs w:val="44"/>
        </w:rPr>
        <w:t xml:space="preserve">králika divého </w:t>
      </w:r>
      <w:r>
        <w:rPr>
          <w:sz w:val="44"/>
          <w:szCs w:val="44"/>
        </w:rPr>
        <w:t xml:space="preserve">– je menší ako zajac – má menšie ušnice, mláďatá sa rodia slepé a bez srsti. </w:t>
      </w:r>
      <w:bookmarkStart w:id="0" w:name="_GoBack"/>
      <w:r w:rsidRPr="00811602">
        <w:rPr>
          <w:color w:val="FF0000"/>
          <w:sz w:val="44"/>
          <w:szCs w:val="44"/>
        </w:rPr>
        <w:t xml:space="preserve">Krt podzemný </w:t>
      </w:r>
      <w:bookmarkEnd w:id="0"/>
      <w:r w:rsidR="00811602">
        <w:rPr>
          <w:sz w:val="44"/>
          <w:szCs w:val="44"/>
        </w:rPr>
        <w:t>žije pod zemou, kde si robí chodbičky. Jeho potravou je hmyz, larvy a dážďovky. Loví ich drobnými zúbkami.</w:t>
      </w:r>
    </w:p>
    <w:p w:rsidR="007D1FDA" w:rsidRPr="007D1FDA" w:rsidRDefault="007D1FDA" w:rsidP="007D1FDA">
      <w:pPr>
        <w:jc w:val="center"/>
        <w:rPr>
          <w:sz w:val="44"/>
          <w:szCs w:val="44"/>
        </w:rPr>
      </w:pPr>
    </w:p>
    <w:sectPr w:rsidR="007D1FDA" w:rsidRPr="007D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DA"/>
    <w:rsid w:val="007D1FDA"/>
    <w:rsid w:val="00811602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C395-FBFA-4A66-A2CD-EF29824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2017-05-23T06:05:00Z</dcterms:created>
  <dcterms:modified xsi:type="dcterms:W3CDTF">2017-05-23T06:18:00Z</dcterms:modified>
</cp:coreProperties>
</file>