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22.04.2020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Piszemy ogłoszenie.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Dla przypomnienia.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Ogłoszenie powinno być krótkie, ale musi zawierać wszystkie ważne informacje: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 kiedy i gdzie się coś np. zgubiło,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 co to jest i jak wygląda,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 numer telefonu, pod którym znalazca może się z nami skontaktować.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Pamiętaj o nagłówku (ogłoszenie, uwaga) i podpisie.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ogłoszenie o zgubionym przez Ciebie piórniku.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proszę wykonać zadania z podręcznika strona 30.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