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>Religia kl. 0    30.03.2020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>Temat: Jezus pomaga chorym.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>Życie i zdrowie są wspaniałym darem dobrego Jezusa. Dzięki niemu możemy chodzić, biegać, bawić się. Niestety, czasami zdarza się, że jesteśmy chorzy. Posłuchajmy, jak Marek znosił grypę.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>Chory Marek Wczoraj czułem się bardzo źle. Bolało mnie gardło, męczył mnie kaszel i katar. Mama położyła rękę na moim czole i powiedziała: – Musimy iść do lekarza, jesteś chory i masz wysoką gorączkę. Pan doktor zbadał mnie, zajrzał mi w gardło i przepisał lekarstwa. Po powrocie od lekarza mama położyła mnie do łóżka. Ewelina zrobiła mi gorącą herbatę i naszykowała kilka książek z obrazkami. Niestety, nie miałem humoru do zabawy, nawet z psem Psotkiem, który leżał smutny obok łóżka. Wiedziałem, że zaraz przyjdzie mama z lekarstwami, których tak nie lubię. – Musisz być dzielny – powiedziała Ewelina i przeczytała mi opowiadanie o tym, jak dobry Jezus pomagał chorym ludziom. Postanowiłem nie marudzić podczas przyjmowania lekarstw. Wieczorem wypiłem odważnie gorzki syrop i połknąłem kilka tabletek. Dzięki temu, że tak dzielnie znosiłem chorobę, szybko wyzdrowiałem i znów mogłem się wesoło bawić z Psotkiem.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2. Rozmowa na temat opowiadania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>– Dokąd poszedł Marek z mamą, gdy był chory?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Co przepisał chłopcu pan doktor? –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Co postanowił Marek?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>Gdy Marek był chory, wszyscy się nim opiekowali. Mama zaprowadziła go do lekarza i kupiła lekarstwa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. – Co dobrego dla Marka zrobiła siostra Ewelina?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Jest ktoś, kto może zaradzić wszystkim chorobom – to dobry Jezus. Dziś dowiemy się, jak dobry Jezus pomagał chorym, którzy żyli w Jego kraju. Gdy Jezus chodził po ziemi, zawsze troszczył się o innych. Gdy widział chorą osobę, pomagał jej. Nawet jeśli choremu nie mógł pomóc żaden lekarz, Jezus mógł </w:t>
      </w:r>
      <w:r w:rsidRPr="00B52D13">
        <w:rPr>
          <w:sz w:val="28"/>
          <w:szCs w:val="28"/>
        </w:rPr>
        <w:lastRenderedPageBreak/>
        <w:t xml:space="preserve">przywrócić mu zdrowie, ponieważ jest Bogiem. Takie działanie Jezusa nazywamy uzdrawianiem.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Czytanie Pisma Świętego Dobry Jezus uzdrowił wiele osób. Posłuchajmy fragmentu Pisma Świętego mówiącego o tym. K. może wybrać jedną lub obydwie propozycje.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>(Mk 10,46-52) Jezus i niewidomy. Gdy Jezus „(…) wraz z uczniami i sporym tłumem wychodził z Jerycha, niewidomy żebrak, Bartymeusz, syn Tymeusza, siedział przy drodze. Ten słysząc, że to jest Jezus z Nazaretu, zaczął wołać: «Jezusie, Synu Dawida, ulituj się nade mną!» Wielu nastawało na niego, żeby umilkł. Lecz on jeszcze głośniej wołał: «Synu Dawida, ulituj się nade mną!» Jezus przystanął i rzekł: «Zawołajcie go!» I przywołali niewidomego, mówiąc mu: «Bądź dobrej myśli, wstań, woła cię». On zrzucił z siebie płaszcz, zerwał się i przyszedł do Jezusa. A Jezus przemówił do niego: «Co chcesz, abym ci uczynił?» Powiedział Mu niewidomy: «(…) żebym przejrzał». Jezus mu rzekł: «Idź, twoja wiara cię uzdrowiła». Natychmiast przejrzał i szedł za Nim drogą”.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W jaki sposób Jezus pomagał ludziom chorym?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Na jakie choroby cierpieli ludzie, których Jezus uzdrowił?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Dlaczego Jezus pomagał chorym?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Jak usłyszeliśmy, Jezus czynił wiele dobra. Odnosił się z wielką miłością do chorych i cierpiących, nigdy nie przechodził obojętnie wobec nich. Pragnął ulżyć im w cierpieniach, pomóc w chorobie. Wszyscy chorzy, którzy przychodzili do Niego i wierzyli, że On może ich uzdrowić, odchodzili zdrowi.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Nauka piosenki „Ty jesteś Bogiem”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uczymy dzieci piosenki: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>Ty jesteś Bogiem, uzdrawiasz mnie,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 Ty jesteś mym lekarzem,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Niech Twoje słowo uleczy rany me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Ty jesteś mym lekarzem </w:t>
      </w: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ZAKOŃCZENIE</w:t>
      </w:r>
    </w:p>
    <w:p w:rsidR="00537F1D" w:rsidRPr="00B52D13" w:rsidRDefault="00537F1D" w:rsidP="00537F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Zagadka KIEDYŚ CHORY BYŁEM I NIC NIE MÓWIŁEM. POTEM GO SPOTKAŁEM ZDROWIE OTRZYMAŁEM. Kogo spotkał chory człowiek? (JEZUSA) </w:t>
      </w:r>
    </w:p>
    <w:p w:rsidR="00537F1D" w:rsidRPr="00B52D13" w:rsidRDefault="00537F1D" w:rsidP="00537F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GDY CHORUJĘ CIĘŻKO W ŁÓŻKU SIĘ POŁOŻĘ. ON SWOJĄ MIŁOŚCIĄ W CHOROBIE POMOŻE. Kto pomoże nam w chorobie? (JEZUS)</w:t>
      </w:r>
    </w:p>
    <w:p w:rsidR="00537F1D" w:rsidRPr="00B52D13" w:rsidRDefault="00537F1D" w:rsidP="00537F1D">
      <w:pPr>
        <w:pStyle w:val="Nagwek2"/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B52D13">
        <w:rPr>
          <w:sz w:val="28"/>
          <w:szCs w:val="28"/>
        </w:rPr>
        <w:t>Obejrzyj na you tube:</w:t>
      </w:r>
      <w:r w:rsidRPr="00B52D1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</w:p>
    <w:p w:rsidR="00537F1D" w:rsidRPr="00B52D13" w:rsidRDefault="00537F1D" w:rsidP="00537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bookmarkStart w:id="0" w:name="_GoBack"/>
    <w:bookmarkEnd w:id="0"/>
    <w:p w:rsidR="00537F1D" w:rsidRPr="00537F1D" w:rsidRDefault="00537F1D" w:rsidP="0053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  <w:instrText xml:space="preserve"> HYPERLINK "</w:instrText>
      </w:r>
    </w:p>
    <w:p w:rsidR="00537F1D" w:rsidRPr="00537F1D" w:rsidRDefault="00537F1D" w:rsidP="00537F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</w:pPr>
      <w:r w:rsidRPr="00537F1D">
        <w:rPr>
          <w:rFonts w:ascii="Arial" w:eastAsia="Times New Roman" w:hAnsi="Arial" w:cs="Arial"/>
          <w:color w:val="660099"/>
          <w:sz w:val="28"/>
          <w:szCs w:val="28"/>
          <w:lang w:eastAsia="pl-PL"/>
        </w:rPr>
        <w:instrText xml:space="preserve">Katecheza dla klasy 1 – Rzymskokatolicka Parafia </w:instrText>
      </w:r>
    </w:p>
    <w:p w:rsidR="00537F1D" w:rsidRPr="00537F1D" w:rsidRDefault="00537F1D" w:rsidP="0053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</w:pPr>
      <w:r w:rsidRPr="00537F1D">
        <w:rPr>
          <w:rFonts w:ascii="Arial" w:eastAsia="Times New Roman" w:hAnsi="Arial" w:cs="Arial"/>
          <w:color w:val="660099"/>
          <w:sz w:val="28"/>
          <w:szCs w:val="28"/>
          <w:lang w:eastAsia="pl-PL"/>
        </w:rPr>
        <w:br/>
      </w:r>
    </w:p>
    <w:p w:rsidR="00537F1D" w:rsidRPr="00537F1D" w:rsidRDefault="00537F1D" w:rsidP="0053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</w:pPr>
      <w:r w:rsidRPr="00537F1D">
        <w:rPr>
          <w:rFonts w:ascii="Arial" w:eastAsia="Times New Roman" w:hAnsi="Arial" w:cs="Arial"/>
          <w:color w:val="660099"/>
          <w:sz w:val="28"/>
          <w:szCs w:val="28"/>
          <w:lang w:eastAsia="pl-PL"/>
        </w:rPr>
        <w:instrText>https://dobrypasterz-istebna.pl › klasa1</w:instrText>
      </w:r>
    </w:p>
    <w:p w:rsidR="00537F1D" w:rsidRPr="00CC2CC6" w:rsidRDefault="00537F1D" w:rsidP="00537F1D">
      <w:pPr>
        <w:shd w:val="clear" w:color="auto" w:fill="FFFFFF"/>
        <w:spacing w:after="0" w:line="240" w:lineRule="auto"/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  <w:fldChar w:fldCharType="separate"/>
      </w:r>
    </w:p>
    <w:p w:rsidR="00537F1D" w:rsidRPr="00CC2CC6" w:rsidRDefault="00537F1D" w:rsidP="00537F1D">
      <w:pPr>
        <w:shd w:val="clear" w:color="auto" w:fill="FFFFFF"/>
        <w:spacing w:after="0" w:line="240" w:lineRule="auto"/>
        <w:outlineLvl w:val="2"/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2CC6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 xml:space="preserve">Katecheza dla klasy 1 – Rzymskokatolicka Parafia </w:t>
      </w:r>
    </w:p>
    <w:p w:rsidR="00537F1D" w:rsidRPr="00CC2CC6" w:rsidRDefault="00537F1D" w:rsidP="00537F1D">
      <w:pPr>
        <w:shd w:val="clear" w:color="auto" w:fill="FFFFFF"/>
        <w:spacing w:after="0" w:line="240" w:lineRule="auto"/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2CC6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br/>
      </w:r>
    </w:p>
    <w:p w:rsidR="00537F1D" w:rsidRPr="00CC2CC6" w:rsidRDefault="00537F1D" w:rsidP="00537F1D">
      <w:pPr>
        <w:shd w:val="clear" w:color="auto" w:fill="FFFFFF"/>
        <w:spacing w:after="0" w:line="240" w:lineRule="auto"/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2CC6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https://dobrypasterz-istebna.pl › klasa1</w:t>
      </w:r>
    </w:p>
    <w:p w:rsidR="00537F1D" w:rsidRPr="00B52D13" w:rsidRDefault="00537F1D" w:rsidP="00537F1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60099"/>
          <w:sz w:val="28"/>
          <w:szCs w:val="28"/>
          <w:lang w:eastAsia="pl-PL"/>
        </w:rPr>
        <w:fldChar w:fldCharType="end"/>
      </w:r>
    </w:p>
    <w:p w:rsidR="00537F1D" w:rsidRPr="00B52D13" w:rsidRDefault="00537F1D" w:rsidP="00537F1D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537F1D" w:rsidRPr="00B52D13" w:rsidRDefault="00537F1D" w:rsidP="00537F1D">
      <w:pPr>
        <w:rPr>
          <w:sz w:val="28"/>
          <w:szCs w:val="28"/>
        </w:rPr>
      </w:pPr>
    </w:p>
    <w:p w:rsidR="00537F1D" w:rsidRPr="00B52D13" w:rsidRDefault="00537F1D" w:rsidP="00537F1D">
      <w:pPr>
        <w:pStyle w:val="Akapitzlist"/>
        <w:ind w:left="405"/>
        <w:rPr>
          <w:sz w:val="28"/>
          <w:szCs w:val="28"/>
        </w:rPr>
      </w:pPr>
    </w:p>
    <w:p w:rsidR="00537F1D" w:rsidRPr="00B52D13" w:rsidRDefault="00537F1D" w:rsidP="00537F1D">
      <w:pPr>
        <w:pStyle w:val="Akapitzlist"/>
        <w:ind w:left="405"/>
        <w:rPr>
          <w:sz w:val="28"/>
          <w:szCs w:val="28"/>
        </w:rPr>
      </w:pPr>
      <w:r w:rsidRPr="00B52D13">
        <w:rPr>
          <w:sz w:val="28"/>
          <w:szCs w:val="28"/>
        </w:rPr>
        <w:t>Pokolorujcie obrazek .</w:t>
      </w:r>
    </w:p>
    <w:p w:rsidR="00537F1D" w:rsidRPr="00B52D13" w:rsidRDefault="00537F1D" w:rsidP="00537F1D">
      <w:pPr>
        <w:pStyle w:val="Akapitzlist"/>
        <w:ind w:left="405"/>
        <w:rPr>
          <w:sz w:val="28"/>
          <w:szCs w:val="28"/>
        </w:rPr>
      </w:pPr>
    </w:p>
    <w:p w:rsidR="00537F1D" w:rsidRPr="00B52D13" w:rsidRDefault="00537F1D" w:rsidP="00537F1D">
      <w:pPr>
        <w:pStyle w:val="Akapitzlist"/>
        <w:ind w:left="405"/>
        <w:rPr>
          <w:sz w:val="28"/>
          <w:szCs w:val="28"/>
        </w:rPr>
      </w:pPr>
    </w:p>
    <w:p w:rsidR="00537F1D" w:rsidRPr="00B52D13" w:rsidRDefault="00537F1D" w:rsidP="00537F1D">
      <w:pPr>
        <w:rPr>
          <w:sz w:val="28"/>
          <w:szCs w:val="28"/>
        </w:rPr>
      </w:pPr>
      <w:r w:rsidRPr="00B52D13">
        <w:rPr>
          <w:noProof/>
          <w:sz w:val="28"/>
          <w:szCs w:val="28"/>
          <w:lang w:eastAsia="pl-PL"/>
        </w:rPr>
        <w:drawing>
          <wp:inline distT="0" distB="0" distL="0" distR="0" wp14:anchorId="483A204A" wp14:editId="78F5972A">
            <wp:extent cx="4572000" cy="3429000"/>
            <wp:effectExtent l="0" t="0" r="0" b="0"/>
            <wp:docPr id="1" name="Obraz 1" descr="Jezus uzdrawia niewidomego mężczyznę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us uzdrawia niewidomego mężczyznę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1D" w:rsidRPr="00B52D13" w:rsidRDefault="00537F1D" w:rsidP="00537F1D">
      <w:pPr>
        <w:rPr>
          <w:sz w:val="28"/>
          <w:szCs w:val="28"/>
        </w:rPr>
      </w:pPr>
    </w:p>
    <w:p w:rsidR="001669B1" w:rsidRDefault="001669B1"/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6D8B"/>
    <w:multiLevelType w:val="hybridMultilevel"/>
    <w:tmpl w:val="FD44E1F0"/>
    <w:lvl w:ilvl="0" w:tplc="620007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1D"/>
    <w:rsid w:val="001669B1"/>
    <w:rsid w:val="005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37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F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37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F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2020-03-28T18:39:00Z</dcterms:created>
  <dcterms:modified xsi:type="dcterms:W3CDTF">2020-03-28T18:41:00Z</dcterms:modified>
</cp:coreProperties>
</file>